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98D9" w14:textId="5396AEFF" w:rsidR="00AA5914" w:rsidRPr="00AA5914" w:rsidRDefault="00AA5914" w:rsidP="00AA5914">
      <w:pPr>
        <w:rPr>
          <w:rFonts w:ascii="Century Gothic" w:hAnsi="Century Gothic"/>
          <w:b/>
          <w:bCs/>
          <w:color w:val="53565A"/>
          <w:sz w:val="20"/>
          <w:szCs w:val="20"/>
        </w:rPr>
      </w:pPr>
      <w:r w:rsidRPr="00AA5914">
        <w:rPr>
          <w:rFonts w:ascii="Century Gothic" w:hAnsi="Century Gothic"/>
          <w:b/>
          <w:bCs/>
          <w:color w:val="53565A"/>
          <w:sz w:val="20"/>
          <w:szCs w:val="20"/>
        </w:rPr>
        <w:t>SAMPLE TEMPLATE</w:t>
      </w:r>
    </w:p>
    <w:p w14:paraId="56C45E9A" w14:textId="466E1E59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</w:p>
    <w:p w14:paraId="61D44DA8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</w:p>
    <w:p w14:paraId="20E0378A" w14:textId="1D9E6D50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  <w:r>
        <w:rPr>
          <w:rFonts w:ascii="Century Gothic" w:hAnsi="Century Gothic"/>
          <w:color w:val="53565A"/>
          <w:sz w:val="20"/>
          <w:szCs w:val="20"/>
        </w:rPr>
        <w:t>Dear Employees,</w:t>
      </w:r>
    </w:p>
    <w:p w14:paraId="54BF5D82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</w:p>
    <w:p w14:paraId="4C731CCB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  <w:r>
        <w:rPr>
          <w:rFonts w:ascii="Century Gothic" w:hAnsi="Century Gothic"/>
          <w:color w:val="53565A"/>
          <w:sz w:val="20"/>
          <w:szCs w:val="20"/>
        </w:rPr>
        <w:t>We want to inform you about some changes to the definition of "Allowance" in our company's health insurance policy. This change applies to out-of-network claims and is based on changes to federal law designed to protect you from certain excessive out-of-network surprise bills.</w:t>
      </w:r>
    </w:p>
    <w:p w14:paraId="7724660B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</w:p>
    <w:p w14:paraId="4A6BAD14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  <w:r>
        <w:rPr>
          <w:rFonts w:ascii="Century Gothic" w:hAnsi="Century Gothic"/>
          <w:color w:val="53565A"/>
          <w:sz w:val="20"/>
          <w:szCs w:val="20"/>
        </w:rPr>
        <w:t>Here's a breakdown of these changes:</w:t>
      </w:r>
    </w:p>
    <w:p w14:paraId="1FDBC67D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</w:p>
    <w:p w14:paraId="4D5A644E" w14:textId="77777777" w:rsidR="00AA5914" w:rsidRDefault="00AA5914" w:rsidP="00AA5914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53565A"/>
          <w:sz w:val="20"/>
          <w:szCs w:val="20"/>
        </w:rPr>
      </w:pPr>
      <w:r>
        <w:rPr>
          <w:rFonts w:ascii="Century Gothic" w:eastAsia="Times New Roman" w:hAnsi="Century Gothic"/>
          <w:color w:val="53565A"/>
          <w:sz w:val="20"/>
          <w:szCs w:val="20"/>
        </w:rPr>
        <w:t>Horizon has removed the phrase "as the least of the following amounts" from the definition.</w:t>
      </w:r>
    </w:p>
    <w:p w14:paraId="1FC6D556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</w:p>
    <w:p w14:paraId="29F30548" w14:textId="77777777" w:rsidR="00AA5914" w:rsidRDefault="00AA5914" w:rsidP="00AA5914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53565A"/>
          <w:sz w:val="20"/>
          <w:szCs w:val="20"/>
        </w:rPr>
      </w:pPr>
      <w:r>
        <w:rPr>
          <w:rFonts w:ascii="Century Gothic" w:eastAsia="Times New Roman" w:hAnsi="Century Gothic"/>
          <w:color w:val="53565A"/>
          <w:sz w:val="20"/>
          <w:szCs w:val="20"/>
        </w:rPr>
        <w:t>Horizon has added a statement saying that sometimes, they may agree on a different payment amount with Out-of-Network Providers (doctors who are not part of our insurance network).</w:t>
      </w:r>
    </w:p>
    <w:p w14:paraId="6B1E681B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</w:p>
    <w:p w14:paraId="088CC28E" w14:textId="77777777" w:rsidR="00AA5914" w:rsidRDefault="00AA5914" w:rsidP="00AA5914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color w:val="53565A"/>
          <w:sz w:val="20"/>
          <w:szCs w:val="20"/>
        </w:rPr>
      </w:pPr>
      <w:r>
        <w:rPr>
          <w:rFonts w:ascii="Century Gothic" w:eastAsia="Times New Roman" w:hAnsi="Century Gothic"/>
          <w:color w:val="53565A"/>
          <w:sz w:val="20"/>
          <w:szCs w:val="20"/>
        </w:rPr>
        <w:t>In line with federal laws, they added information about the "Surprise Billing Reimbursement Rate." This new rate is for specific situations when:</w:t>
      </w:r>
    </w:p>
    <w:p w14:paraId="1B10870C" w14:textId="77777777" w:rsidR="00AA5914" w:rsidRDefault="00AA5914" w:rsidP="00AA5914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color w:val="53565A"/>
          <w:sz w:val="20"/>
          <w:szCs w:val="20"/>
        </w:rPr>
      </w:pPr>
      <w:r>
        <w:rPr>
          <w:rFonts w:ascii="Century Gothic" w:eastAsia="Times New Roman" w:hAnsi="Century Gothic"/>
          <w:color w:val="53565A"/>
          <w:sz w:val="20"/>
          <w:szCs w:val="20"/>
        </w:rPr>
        <w:t>You receive emergency services from Out-of-Network Providers.</w:t>
      </w:r>
    </w:p>
    <w:p w14:paraId="64199972" w14:textId="77777777" w:rsidR="00AA5914" w:rsidRDefault="00AA5914" w:rsidP="00AA5914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color w:val="53565A"/>
          <w:sz w:val="20"/>
          <w:szCs w:val="20"/>
        </w:rPr>
      </w:pPr>
      <w:r>
        <w:rPr>
          <w:rFonts w:ascii="Century Gothic" w:eastAsia="Times New Roman" w:hAnsi="Century Gothic"/>
          <w:color w:val="53565A"/>
          <w:sz w:val="20"/>
          <w:szCs w:val="20"/>
        </w:rPr>
        <w:t>You receive certain services from Out-of-Network Providers at an In-Network facility (a hospital or clinic that is part of our insurance network).</w:t>
      </w:r>
    </w:p>
    <w:p w14:paraId="45208C32" w14:textId="77777777" w:rsidR="00AA5914" w:rsidRDefault="00AA5914" w:rsidP="00AA5914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color w:val="53565A"/>
          <w:sz w:val="20"/>
          <w:szCs w:val="20"/>
        </w:rPr>
      </w:pPr>
      <w:r>
        <w:rPr>
          <w:rFonts w:ascii="Century Gothic" w:eastAsia="Times New Roman" w:hAnsi="Century Gothic"/>
          <w:color w:val="53565A"/>
          <w:sz w:val="20"/>
          <w:szCs w:val="20"/>
        </w:rPr>
        <w:t>You use air ambulance services from Out-of-Network Providers.</w:t>
      </w:r>
    </w:p>
    <w:p w14:paraId="0CAF3594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</w:p>
    <w:p w14:paraId="38A73952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  <w:r>
        <w:rPr>
          <w:rFonts w:ascii="Century Gothic" w:hAnsi="Century Gothic"/>
          <w:color w:val="53565A"/>
          <w:sz w:val="20"/>
          <w:szCs w:val="20"/>
        </w:rPr>
        <w:t>In these cases, the reimbursement rate will be based on the negotiated amount (the amount both parties agreed upon) or an amount determined by an independent dispute resolution process.</w:t>
      </w:r>
    </w:p>
    <w:p w14:paraId="024ECE5E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</w:p>
    <w:p w14:paraId="244F9BE1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  <w:r>
        <w:rPr>
          <w:rFonts w:ascii="Century Gothic" w:hAnsi="Century Gothic"/>
          <w:color w:val="53565A"/>
          <w:sz w:val="20"/>
          <w:szCs w:val="20"/>
        </w:rPr>
        <w:t>If state law applies, the Allowance for certain Out-of-Network services will be based on the New Jersey Out-of-Network Consumer Protection, Transparency, Cost Containment, and Accountability Act, or other controlling laws.</w:t>
      </w:r>
    </w:p>
    <w:p w14:paraId="1D1BD545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</w:p>
    <w:p w14:paraId="4FD169F8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  <w:r>
        <w:rPr>
          <w:rFonts w:ascii="Century Gothic" w:hAnsi="Century Gothic"/>
          <w:color w:val="53565A"/>
          <w:sz w:val="20"/>
          <w:szCs w:val="20"/>
        </w:rPr>
        <w:t xml:space="preserve">You should keep the notice Horizon provided </w:t>
      </w:r>
      <w:r w:rsidRPr="001158E4">
        <w:rPr>
          <w:rFonts w:ascii="Century Gothic" w:hAnsi="Century Gothic"/>
          <w:color w:val="53565A"/>
          <w:sz w:val="20"/>
          <w:szCs w:val="20"/>
          <w:highlight w:val="yellow"/>
        </w:rPr>
        <w:t>(attached here)</w:t>
      </w:r>
      <w:r>
        <w:rPr>
          <w:rFonts w:ascii="Century Gothic" w:hAnsi="Century Gothic"/>
          <w:color w:val="53565A"/>
          <w:sz w:val="20"/>
          <w:szCs w:val="20"/>
        </w:rPr>
        <w:t xml:space="preserve"> with your Summary Plan Description because it is an amendment to the terms of the plan.</w:t>
      </w:r>
    </w:p>
    <w:p w14:paraId="2FDB27E3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</w:p>
    <w:p w14:paraId="0595EC4F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  <w:r>
        <w:rPr>
          <w:rFonts w:ascii="Century Gothic" w:hAnsi="Century Gothic"/>
          <w:color w:val="53565A"/>
          <w:sz w:val="20"/>
          <w:szCs w:val="20"/>
        </w:rPr>
        <w:t>If you have any questions or concerns, please don't hesitate to reach out to the HR department. We are here to help!</w:t>
      </w:r>
    </w:p>
    <w:p w14:paraId="6397590E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</w:p>
    <w:p w14:paraId="40405D6E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  <w:r>
        <w:rPr>
          <w:rFonts w:ascii="Century Gothic" w:hAnsi="Century Gothic"/>
          <w:color w:val="53565A"/>
          <w:sz w:val="20"/>
          <w:szCs w:val="20"/>
        </w:rPr>
        <w:t>Best regards,</w:t>
      </w:r>
    </w:p>
    <w:p w14:paraId="004D1BA8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</w:p>
    <w:p w14:paraId="292AB594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  <w:r>
        <w:rPr>
          <w:rFonts w:ascii="Century Gothic" w:hAnsi="Century Gothic"/>
          <w:color w:val="53565A"/>
          <w:sz w:val="20"/>
          <w:szCs w:val="20"/>
        </w:rPr>
        <w:t>[Your Name]</w:t>
      </w:r>
    </w:p>
    <w:p w14:paraId="6684B56C" w14:textId="77777777" w:rsidR="00AA5914" w:rsidRDefault="00AA5914" w:rsidP="00AA5914">
      <w:pPr>
        <w:rPr>
          <w:rFonts w:ascii="Century Gothic" w:hAnsi="Century Gothic"/>
          <w:color w:val="53565A"/>
          <w:sz w:val="20"/>
          <w:szCs w:val="20"/>
        </w:rPr>
      </w:pPr>
      <w:r>
        <w:rPr>
          <w:rFonts w:ascii="Century Gothic" w:hAnsi="Century Gothic"/>
          <w:color w:val="53565A"/>
          <w:sz w:val="20"/>
          <w:szCs w:val="20"/>
        </w:rPr>
        <w:t>[Your Title]</w:t>
      </w:r>
    </w:p>
    <w:p w14:paraId="4D3C2504" w14:textId="77777777" w:rsidR="00C02194" w:rsidRDefault="00C02194"/>
    <w:sectPr w:rsidR="00C0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49A8"/>
    <w:multiLevelType w:val="hybridMultilevel"/>
    <w:tmpl w:val="9424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CA311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6236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14"/>
    <w:rsid w:val="001158E4"/>
    <w:rsid w:val="00AA5914"/>
    <w:rsid w:val="00C0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51DA"/>
  <w15:chartTrackingRefBased/>
  <w15:docId w15:val="{63177FB4-0CA5-49C1-929E-0FDF9502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9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Patterson</dc:creator>
  <cp:keywords/>
  <dc:description/>
  <cp:lastModifiedBy>Karly Carofano</cp:lastModifiedBy>
  <cp:revision>2</cp:revision>
  <dcterms:created xsi:type="dcterms:W3CDTF">2023-03-27T17:50:00Z</dcterms:created>
  <dcterms:modified xsi:type="dcterms:W3CDTF">2023-03-28T16:41:00Z</dcterms:modified>
</cp:coreProperties>
</file>